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AB7FD" w14:textId="77777777" w:rsidR="00DA1B2C" w:rsidRPr="0027451B" w:rsidRDefault="00DA1B2C">
      <w:pPr>
        <w:rPr>
          <w:color w:val="339966"/>
        </w:rPr>
      </w:pPr>
      <w:bookmarkStart w:id="0" w:name="_GoBack"/>
      <w:bookmarkEnd w:id="0"/>
    </w:p>
    <w:p w14:paraId="07F126C7" w14:textId="77777777" w:rsidR="006B2038" w:rsidRPr="0027451B" w:rsidRDefault="006B2038">
      <w:pPr>
        <w:rPr>
          <w:color w:val="339966"/>
          <w:rtl/>
        </w:rPr>
      </w:pPr>
    </w:p>
    <w:tbl>
      <w:tblPr>
        <w:bidiVisual/>
        <w:tblW w:w="10360" w:type="dxa"/>
        <w:jc w:val="center"/>
        <w:tblBorders>
          <w:insideH w:val="single" w:sz="12" w:space="0" w:color="0000FF"/>
          <w:insideV w:val="single" w:sz="12" w:space="0" w:color="339966"/>
        </w:tblBorders>
        <w:tblLook w:val="01E0" w:firstRow="1" w:lastRow="1" w:firstColumn="1" w:lastColumn="1" w:noHBand="0" w:noVBand="0"/>
      </w:tblPr>
      <w:tblGrid>
        <w:gridCol w:w="2884"/>
        <w:gridCol w:w="7476"/>
      </w:tblGrid>
      <w:tr w:rsidR="00BC4D8C" w:rsidRPr="0027451B" w14:paraId="6784B07E" w14:textId="77777777" w:rsidTr="00BC4D8C">
        <w:trPr>
          <w:trHeight w:val="12214"/>
          <w:jc w:val="center"/>
        </w:trPr>
        <w:tc>
          <w:tcPr>
            <w:tcW w:w="2884" w:type="dxa"/>
          </w:tcPr>
          <w:p w14:paraId="496946CE" w14:textId="77777777" w:rsidR="00BC4D8C" w:rsidRDefault="00BC4D8C" w:rsidP="005620F0">
            <w:pPr>
              <w:bidi w:val="0"/>
              <w:jc w:val="center"/>
              <w:rPr>
                <w:b/>
                <w:bCs/>
                <w:color w:val="339966"/>
                <w:sz w:val="28"/>
                <w:szCs w:val="28"/>
                <w:u w:val="single"/>
              </w:rPr>
            </w:pPr>
          </w:p>
          <w:p w14:paraId="66CE349C" w14:textId="77777777" w:rsidR="00BC4D8C" w:rsidRPr="0027451B" w:rsidRDefault="00BC4D8C" w:rsidP="00BC4D8C">
            <w:pPr>
              <w:bidi w:val="0"/>
              <w:jc w:val="center"/>
              <w:rPr>
                <w:b/>
                <w:bCs/>
                <w:color w:val="339966"/>
                <w:sz w:val="28"/>
                <w:szCs w:val="28"/>
                <w:u w:val="single"/>
                <w:rtl/>
              </w:rPr>
            </w:pPr>
            <w:r w:rsidRPr="0027451B">
              <w:rPr>
                <w:b/>
                <w:bCs/>
                <w:color w:val="339966"/>
                <w:sz w:val="28"/>
                <w:szCs w:val="28"/>
                <w:u w:val="single"/>
              </w:rPr>
              <w:t>Council</w:t>
            </w:r>
          </w:p>
          <w:p w14:paraId="0FC53478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20"/>
                <w:szCs w:val="20"/>
                <w:u w:val="single"/>
                <w:rtl/>
              </w:rPr>
            </w:pPr>
          </w:p>
          <w:p w14:paraId="1B7A935F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u w:val="single"/>
                <w:rtl/>
              </w:rPr>
            </w:pPr>
            <w:r w:rsidRPr="0027451B">
              <w:rPr>
                <w:b/>
                <w:bCs/>
                <w:color w:val="339966"/>
                <w:sz w:val="20"/>
                <w:szCs w:val="20"/>
                <w:u w:val="single"/>
              </w:rPr>
              <w:t>President</w:t>
            </w:r>
          </w:p>
          <w:p w14:paraId="48746AB2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Prof. Esther Segal</w:t>
            </w:r>
          </w:p>
          <w:p w14:paraId="352DF792" w14:textId="77777777" w:rsidR="0029049C" w:rsidRDefault="003F041C" w:rsidP="0029049C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3F041C">
              <w:rPr>
                <w:b/>
                <w:bCs/>
                <w:color w:val="339966"/>
                <w:sz w:val="18"/>
                <w:szCs w:val="18"/>
              </w:rPr>
              <w:t>Dept</w:t>
            </w:r>
            <w:r w:rsidR="0029049C">
              <w:rPr>
                <w:b/>
                <w:bCs/>
                <w:color w:val="339966"/>
                <w:sz w:val="18"/>
                <w:szCs w:val="18"/>
              </w:rPr>
              <w:t>.</w:t>
            </w:r>
            <w:r w:rsidRPr="003F041C">
              <w:rPr>
                <w:b/>
                <w:bCs/>
                <w:color w:val="339966"/>
                <w:sz w:val="18"/>
                <w:szCs w:val="18"/>
              </w:rPr>
              <w:t xml:space="preserve"> of Clinical Microbiology and Immunology</w:t>
            </w:r>
            <w:r w:rsidR="0029049C">
              <w:rPr>
                <w:b/>
                <w:bCs/>
                <w:color w:val="339966"/>
                <w:sz w:val="18"/>
                <w:szCs w:val="18"/>
              </w:rPr>
              <w:t xml:space="preserve">, Faculty of Medical and Health Sciences, </w:t>
            </w:r>
          </w:p>
          <w:p w14:paraId="3F7F6BC3" w14:textId="77777777" w:rsidR="00BC4D8C" w:rsidRPr="0027451B" w:rsidRDefault="00BC4D8C" w:rsidP="0029049C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Tel Aviv University, Tel Aviv</w:t>
            </w:r>
          </w:p>
          <w:p w14:paraId="1655FBDF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  <w:rtl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Phone: +972-(0)3-6409870</w:t>
            </w:r>
          </w:p>
          <w:p w14:paraId="7BAC604B" w14:textId="77777777" w:rsidR="00BC4D8C" w:rsidRPr="0027451B" w:rsidRDefault="00BC4D8C" w:rsidP="00A01890">
            <w:pPr>
              <w:bidi w:val="0"/>
              <w:rPr>
                <w:b/>
                <w:bCs/>
                <w:color w:val="339966"/>
                <w:sz w:val="18"/>
                <w:szCs w:val="18"/>
                <w:rtl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Fax: +972-(0)3-64</w:t>
            </w:r>
            <w:r w:rsidR="00A01890">
              <w:rPr>
                <w:rFonts w:hint="cs"/>
                <w:b/>
                <w:bCs/>
                <w:color w:val="339966"/>
                <w:sz w:val="18"/>
                <w:szCs w:val="18"/>
                <w:rtl/>
              </w:rPr>
              <w:t>09160</w:t>
            </w:r>
          </w:p>
          <w:p w14:paraId="1EF705A0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  <w:rtl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 xml:space="preserve">Email: </w:t>
            </w:r>
            <w:hyperlink r:id="rId9" w:history="1">
              <w:r w:rsidR="0029049C" w:rsidRPr="00802704">
                <w:rPr>
                  <w:rStyle w:val="Hyperlink"/>
                  <w:b/>
                  <w:bCs/>
                  <w:sz w:val="18"/>
                  <w:szCs w:val="18"/>
                </w:rPr>
                <w:t>segale@tauex.tau.ac.il</w:t>
              </w:r>
            </w:hyperlink>
          </w:p>
          <w:p w14:paraId="059F7FA7" w14:textId="77777777" w:rsidR="00BC4D8C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  <w:rtl/>
              </w:rPr>
            </w:pPr>
          </w:p>
          <w:p w14:paraId="52F0E9CE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  <w:rtl/>
              </w:rPr>
            </w:pPr>
          </w:p>
          <w:p w14:paraId="7F467041" w14:textId="77777777" w:rsidR="00BC4D8C" w:rsidRPr="0027451B" w:rsidRDefault="00BC4D8C" w:rsidP="005620F0">
            <w:pPr>
              <w:bidi w:val="0"/>
              <w:jc w:val="center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  <w:r w:rsidRPr="0027451B">
              <w:rPr>
                <w:b/>
                <w:bCs/>
                <w:color w:val="339966"/>
                <w:sz w:val="20"/>
                <w:szCs w:val="20"/>
                <w:u w:val="single"/>
              </w:rPr>
              <w:t>Vice President</w:t>
            </w:r>
            <w:r w:rsidR="00304ACB">
              <w:rPr>
                <w:b/>
                <w:bCs/>
                <w:color w:val="339966"/>
                <w:sz w:val="20"/>
                <w:szCs w:val="20"/>
                <w:u w:val="single"/>
              </w:rPr>
              <w:t>/</w:t>
            </w:r>
            <w:r w:rsidR="00AE6E6F">
              <w:rPr>
                <w:b/>
                <w:bCs/>
                <w:color w:val="339966"/>
                <w:sz w:val="20"/>
                <w:szCs w:val="20"/>
                <w:u w:val="single"/>
              </w:rPr>
              <w:t>Secretary</w:t>
            </w:r>
          </w:p>
          <w:p w14:paraId="4C4D6772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Prof. Itzhack Polacheck</w:t>
            </w:r>
          </w:p>
          <w:p w14:paraId="508667BD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Dept. of Clinical Microbiology and Infectious Diseases</w:t>
            </w:r>
          </w:p>
          <w:p w14:paraId="4F46AA01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 xml:space="preserve">The </w:t>
            </w:r>
            <w:smartTag w:uri="urn:schemas-microsoft-com:office:smarttags" w:element="PlaceName">
              <w:r w:rsidRPr="0027451B">
                <w:rPr>
                  <w:b/>
                  <w:bCs/>
                  <w:color w:val="339966"/>
                  <w:sz w:val="18"/>
                  <w:szCs w:val="18"/>
                </w:rPr>
                <w:t>Hadassah-Hebrew</w:t>
              </w:r>
            </w:smartTag>
            <w:r w:rsidRPr="0027451B"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27451B">
                <w:rPr>
                  <w:b/>
                  <w:bCs/>
                  <w:color w:val="339966"/>
                  <w:sz w:val="18"/>
                  <w:szCs w:val="18"/>
                </w:rPr>
                <w:t>University</w:t>
              </w:r>
            </w:smartTag>
            <w:r w:rsidRPr="0027451B"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 w:rsidRPr="0027451B">
                <w:rPr>
                  <w:b/>
                  <w:bCs/>
                  <w:color w:val="339966"/>
                  <w:sz w:val="18"/>
                  <w:szCs w:val="18"/>
                </w:rPr>
                <w:t>Medical</w:t>
              </w:r>
            </w:smartTag>
            <w:r w:rsidRPr="0027451B"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27451B">
                <w:rPr>
                  <w:b/>
                  <w:bCs/>
                  <w:color w:val="339966"/>
                  <w:sz w:val="18"/>
                  <w:szCs w:val="18"/>
                </w:rPr>
                <w:t>Center</w:t>
              </w:r>
            </w:smartTag>
            <w:r w:rsidRPr="0027451B">
              <w:rPr>
                <w:b/>
                <w:bCs/>
                <w:color w:val="339966"/>
                <w:sz w:val="18"/>
                <w:szCs w:val="18"/>
              </w:rPr>
              <w:t xml:space="preserve">, Ein Karem, </w:t>
            </w:r>
            <w:smartTag w:uri="urn:schemas-microsoft-com:office:smarttags" w:element="place">
              <w:smartTag w:uri="urn:schemas-microsoft-com:office:smarttags" w:element="City">
                <w:r w:rsidRPr="0027451B">
                  <w:rPr>
                    <w:b/>
                    <w:bCs/>
                    <w:color w:val="339966"/>
                    <w:sz w:val="18"/>
                    <w:szCs w:val="18"/>
                  </w:rPr>
                  <w:t>Jerusalem</w:t>
                </w:r>
              </w:smartTag>
            </w:smartTag>
          </w:p>
          <w:p w14:paraId="64F4DB3A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  <w:rtl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Phone: +972-(0)2-6776592</w:t>
            </w:r>
          </w:p>
          <w:p w14:paraId="208B2B5F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  <w:rtl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Fax: +972-(0)2-6769206</w:t>
            </w:r>
          </w:p>
          <w:p w14:paraId="160B9330" w14:textId="77777777" w:rsidR="00BC4D8C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 xml:space="preserve">Email: </w:t>
            </w:r>
            <w:hyperlink r:id="rId10" w:history="1">
              <w:r w:rsidR="0029049C" w:rsidRPr="00802704">
                <w:rPr>
                  <w:rStyle w:val="Hyperlink"/>
                  <w:b/>
                  <w:bCs/>
                  <w:sz w:val="18"/>
                  <w:szCs w:val="18"/>
                </w:rPr>
                <w:t>itzhackp@ekmd.huji.ac.il</w:t>
              </w:r>
            </w:hyperlink>
          </w:p>
          <w:p w14:paraId="551A4A57" w14:textId="77777777" w:rsidR="00BC4D8C" w:rsidRDefault="00BC4D8C" w:rsidP="005620F0">
            <w:pPr>
              <w:bidi w:val="0"/>
              <w:rPr>
                <w:b/>
                <w:bCs/>
                <w:color w:val="339966"/>
                <w:sz w:val="20"/>
                <w:szCs w:val="20"/>
                <w:u w:val="single"/>
                <w:rtl/>
              </w:rPr>
            </w:pPr>
          </w:p>
          <w:p w14:paraId="6CA2C465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20"/>
                <w:szCs w:val="20"/>
                <w:u w:val="single"/>
              </w:rPr>
            </w:pPr>
          </w:p>
          <w:p w14:paraId="3B5539E6" w14:textId="77777777" w:rsidR="00BC4D8C" w:rsidRPr="0027451B" w:rsidRDefault="00304ACB" w:rsidP="005620F0">
            <w:pPr>
              <w:bidi w:val="0"/>
              <w:jc w:val="center"/>
              <w:rPr>
                <w:b/>
                <w:bCs/>
                <w:color w:val="339966"/>
                <w:sz w:val="18"/>
                <w:szCs w:val="18"/>
                <w:rtl/>
              </w:rPr>
            </w:pPr>
            <w:r>
              <w:rPr>
                <w:b/>
                <w:bCs/>
                <w:color w:val="339966"/>
                <w:sz w:val="20"/>
                <w:szCs w:val="20"/>
                <w:u w:val="single"/>
              </w:rPr>
              <w:t>Treasurer</w:t>
            </w:r>
          </w:p>
          <w:p w14:paraId="4F9AF2E9" w14:textId="77777777" w:rsidR="003A2CCF" w:rsidRPr="003A2CCF" w:rsidRDefault="003A2CCF" w:rsidP="003A2CCF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3A2CCF">
              <w:rPr>
                <w:rFonts w:hint="cs"/>
                <w:b/>
                <w:bCs/>
                <w:color w:val="339966"/>
                <w:sz w:val="18"/>
                <w:szCs w:val="18"/>
              </w:rPr>
              <w:t>Dr. Edward Sionov</w:t>
            </w:r>
          </w:p>
          <w:p w14:paraId="0665C3FE" w14:textId="77777777" w:rsidR="003A2CCF" w:rsidRPr="003A2CCF" w:rsidRDefault="003A2CCF" w:rsidP="003A2CCF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3A2CCF">
              <w:rPr>
                <w:rFonts w:hint="cs"/>
                <w:b/>
                <w:bCs/>
                <w:color w:val="339966"/>
                <w:sz w:val="18"/>
                <w:szCs w:val="18"/>
              </w:rPr>
              <w:t>Department of Food Quality and Safety</w:t>
            </w:r>
          </w:p>
          <w:p w14:paraId="091C979B" w14:textId="77777777" w:rsidR="003A2CCF" w:rsidRPr="003A2CCF" w:rsidRDefault="003A2CCF" w:rsidP="003A2CCF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3A2CCF">
              <w:rPr>
                <w:rFonts w:hint="cs"/>
                <w:b/>
                <w:bCs/>
                <w:color w:val="339966"/>
                <w:sz w:val="18"/>
                <w:szCs w:val="18"/>
              </w:rPr>
              <w:t>Institute of Postharvest and Food Sciences</w:t>
            </w:r>
          </w:p>
          <w:p w14:paraId="28F0CEDB" w14:textId="77777777" w:rsidR="003A2CCF" w:rsidRDefault="003A2CCF" w:rsidP="003A2CCF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3A2CCF">
              <w:rPr>
                <w:rFonts w:hint="cs"/>
                <w:b/>
                <w:bCs/>
                <w:color w:val="339966"/>
                <w:sz w:val="18"/>
                <w:szCs w:val="18"/>
              </w:rPr>
              <w:t>The Volcani Center, Agricultural Research Organization</w:t>
            </w:r>
          </w:p>
          <w:p w14:paraId="393C6E37" w14:textId="77777777" w:rsidR="003A2CCF" w:rsidRDefault="003A2CCF" w:rsidP="003A2CCF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Bet Dagan</w:t>
            </w:r>
          </w:p>
          <w:p w14:paraId="5E5D18D5" w14:textId="77777777" w:rsidR="003A2CCF" w:rsidRDefault="003A2CCF" w:rsidP="00AA6388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Phone:+972-(0)</w:t>
            </w:r>
            <w:r w:rsidR="00AA6388">
              <w:rPr>
                <w:b/>
                <w:bCs/>
                <w:color w:val="339966"/>
                <w:sz w:val="18"/>
                <w:szCs w:val="18"/>
              </w:rPr>
              <w:t>3-9683693</w:t>
            </w:r>
          </w:p>
          <w:p w14:paraId="348E8FF3" w14:textId="77777777" w:rsidR="003A2CCF" w:rsidRDefault="003A2CCF" w:rsidP="003A2CCF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Fax:</w:t>
            </w:r>
            <w:r w:rsidR="00AE6E6F"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hyperlink r:id="rId11" w:tgtFrame="_blank" w:history="1">
              <w:r w:rsidR="007061FC" w:rsidRPr="007061FC">
                <w:rPr>
                  <w:b/>
                  <w:bCs/>
                  <w:color w:val="339966"/>
                  <w:sz w:val="18"/>
                  <w:szCs w:val="18"/>
                </w:rPr>
                <w:t>03-9683583</w:t>
              </w:r>
            </w:hyperlink>
          </w:p>
          <w:p w14:paraId="5C353EAF" w14:textId="77777777" w:rsidR="003A2CCF" w:rsidRDefault="003A2CCF" w:rsidP="003A2CCF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Email: </w:t>
            </w:r>
            <w:hyperlink r:id="rId12" w:history="1">
              <w:r w:rsidR="0029049C" w:rsidRPr="00802704">
                <w:rPr>
                  <w:rStyle w:val="Hyperlink"/>
                  <w:b/>
                  <w:bCs/>
                  <w:sz w:val="18"/>
                  <w:szCs w:val="18"/>
                </w:rPr>
                <w:t>edward.sionov@gmail.com</w:t>
              </w:r>
            </w:hyperlink>
          </w:p>
          <w:p w14:paraId="01B29E83" w14:textId="77777777" w:rsidR="00BC4D8C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  <w:rtl/>
              </w:rPr>
            </w:pPr>
          </w:p>
          <w:p w14:paraId="3C77C063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</w:p>
          <w:p w14:paraId="591C63AB" w14:textId="77777777" w:rsidR="00BC4D8C" w:rsidRPr="0027451B" w:rsidRDefault="00304ACB" w:rsidP="005620F0">
            <w:pPr>
              <w:bidi w:val="0"/>
              <w:jc w:val="center"/>
              <w:rPr>
                <w:b/>
                <w:bCs/>
                <w:color w:val="339966"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color w:val="339966"/>
                <w:sz w:val="20"/>
                <w:szCs w:val="20"/>
                <w:u w:val="single"/>
              </w:rPr>
              <w:t>Webmaster</w:t>
            </w:r>
          </w:p>
          <w:p w14:paraId="31286F76" w14:textId="77777777" w:rsidR="00BC4D8C" w:rsidRPr="0027451B" w:rsidRDefault="00C91A28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Prof.</w:t>
            </w:r>
            <w:r w:rsidR="00BC4D8C" w:rsidRPr="0027451B">
              <w:rPr>
                <w:b/>
                <w:bCs/>
                <w:color w:val="339966"/>
                <w:sz w:val="18"/>
                <w:szCs w:val="18"/>
              </w:rPr>
              <w:t xml:space="preserve"> Daniel Elad</w:t>
            </w:r>
          </w:p>
          <w:p w14:paraId="7748E19F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Dept. of Clinical Bacteriology and Mycology</w:t>
            </w:r>
          </w:p>
          <w:p w14:paraId="42049636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The Kimron Veterinary Institute</w:t>
            </w:r>
          </w:p>
          <w:p w14:paraId="45035C6D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Bet Dagan</w:t>
            </w:r>
          </w:p>
          <w:p w14:paraId="2CFD8E07" w14:textId="77777777" w:rsidR="00BC4D8C" w:rsidRDefault="00BC4D8C" w:rsidP="002A13B5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  <w:r w:rsidRPr="0027451B">
              <w:rPr>
                <w:b/>
                <w:bCs/>
                <w:color w:val="339966"/>
                <w:sz w:val="18"/>
                <w:szCs w:val="18"/>
              </w:rPr>
              <w:t>Email:</w:t>
            </w:r>
            <w:r w:rsidR="002A13B5"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hyperlink r:id="rId13" w:history="1">
              <w:r w:rsidR="0029049C" w:rsidRPr="00802704">
                <w:rPr>
                  <w:rStyle w:val="Hyperlink"/>
                  <w:b/>
                  <w:bCs/>
                  <w:sz w:val="18"/>
                  <w:szCs w:val="18"/>
                </w:rPr>
                <w:t>daniel.elad@mail.huji.ac.il</w:t>
              </w:r>
            </w:hyperlink>
          </w:p>
          <w:p w14:paraId="163E6083" w14:textId="77777777" w:rsidR="00BC4D8C" w:rsidRPr="0027451B" w:rsidRDefault="00BC4D8C" w:rsidP="005620F0">
            <w:pPr>
              <w:bidi w:val="0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7476" w:type="dxa"/>
          </w:tcPr>
          <w:p w14:paraId="2FC36C9C" w14:textId="77777777" w:rsidR="00CE6F14" w:rsidRPr="00CE6F14" w:rsidRDefault="00CE6F14" w:rsidP="00CE6F14">
            <w:pPr>
              <w:bidi w:val="0"/>
              <w:spacing w:line="360" w:lineRule="auto"/>
              <w:ind w:left="-102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E6F14">
              <w:rPr>
                <w:b/>
                <w:bCs/>
                <w:sz w:val="28"/>
                <w:szCs w:val="28"/>
                <w:u w:val="single"/>
              </w:rPr>
              <w:t>You are Cordially Invited to the Annual Meeting of the Israel Society for Medical Mycology</w:t>
            </w:r>
          </w:p>
          <w:p w14:paraId="772A68F2" w14:textId="21303CC1" w:rsidR="00CE6F14" w:rsidRPr="00CE6F14" w:rsidRDefault="00CE6F14" w:rsidP="00CE6F14">
            <w:pPr>
              <w:bidi w:val="0"/>
              <w:spacing w:line="360" w:lineRule="auto"/>
              <w:ind w:left="-102"/>
              <w:jc w:val="center"/>
              <w:rPr>
                <w:b/>
                <w:bCs/>
                <w:sz w:val="22"/>
                <w:szCs w:val="22"/>
              </w:rPr>
            </w:pPr>
            <w:r w:rsidRPr="00CE6F14">
              <w:rPr>
                <w:b/>
                <w:bCs/>
                <w:sz w:val="22"/>
                <w:szCs w:val="22"/>
              </w:rPr>
              <w:t xml:space="preserve">to be held on </w:t>
            </w:r>
            <w:r w:rsidR="00A8684D">
              <w:rPr>
                <w:b/>
                <w:bCs/>
                <w:sz w:val="22"/>
                <w:szCs w:val="22"/>
              </w:rPr>
              <w:t xml:space="preserve">Tuesday, </w:t>
            </w:r>
            <w:r w:rsidR="00526D3A">
              <w:rPr>
                <w:b/>
                <w:bCs/>
                <w:sz w:val="22"/>
                <w:szCs w:val="22"/>
              </w:rPr>
              <w:t>June</w:t>
            </w:r>
            <w:r w:rsidRPr="00CE6F14">
              <w:rPr>
                <w:b/>
                <w:bCs/>
                <w:sz w:val="22"/>
                <w:szCs w:val="22"/>
              </w:rPr>
              <w:t xml:space="preserve"> </w:t>
            </w:r>
            <w:r w:rsidR="00F52C78">
              <w:rPr>
                <w:b/>
                <w:bCs/>
                <w:sz w:val="22"/>
                <w:szCs w:val="22"/>
              </w:rPr>
              <w:t>1</w:t>
            </w:r>
            <w:r w:rsidR="00526D3A">
              <w:rPr>
                <w:b/>
                <w:bCs/>
                <w:sz w:val="22"/>
                <w:szCs w:val="22"/>
              </w:rPr>
              <w:t>6</w:t>
            </w:r>
            <w:r w:rsidRPr="00CE6F14">
              <w:rPr>
                <w:b/>
                <w:bCs/>
                <w:sz w:val="22"/>
                <w:szCs w:val="22"/>
              </w:rPr>
              <w:t xml:space="preserve">, </w:t>
            </w:r>
            <w:r w:rsidR="00132566" w:rsidRPr="00CE6F14">
              <w:rPr>
                <w:b/>
                <w:bCs/>
                <w:sz w:val="22"/>
                <w:szCs w:val="22"/>
              </w:rPr>
              <w:t>202</w:t>
            </w:r>
            <w:r w:rsidR="00F52C78">
              <w:rPr>
                <w:b/>
                <w:bCs/>
                <w:sz w:val="22"/>
                <w:szCs w:val="22"/>
              </w:rPr>
              <w:t>6</w:t>
            </w:r>
            <w:r w:rsidR="00132566">
              <w:rPr>
                <w:b/>
                <w:bCs/>
                <w:sz w:val="22"/>
                <w:szCs w:val="22"/>
              </w:rPr>
              <w:t>,</w:t>
            </w:r>
            <w:r w:rsidRPr="00CE6F14">
              <w:rPr>
                <w:b/>
                <w:bCs/>
                <w:sz w:val="22"/>
                <w:szCs w:val="22"/>
              </w:rPr>
              <w:t xml:space="preserve"> in </w:t>
            </w:r>
            <w:r w:rsidR="00207397">
              <w:rPr>
                <w:b/>
                <w:bCs/>
                <w:sz w:val="22"/>
                <w:szCs w:val="22"/>
              </w:rPr>
              <w:t xml:space="preserve">the </w:t>
            </w:r>
            <w:r w:rsidR="00F52C78">
              <w:rPr>
                <w:b/>
                <w:bCs/>
                <w:sz w:val="22"/>
                <w:szCs w:val="22"/>
              </w:rPr>
              <w:t>Dolfi</w:t>
            </w:r>
            <w:r w:rsidR="00207397">
              <w:rPr>
                <w:b/>
                <w:bCs/>
                <w:sz w:val="22"/>
                <w:szCs w:val="22"/>
              </w:rPr>
              <w:t xml:space="preserve"> </w:t>
            </w:r>
            <w:r w:rsidRPr="00CE6F14">
              <w:rPr>
                <w:b/>
                <w:bCs/>
                <w:sz w:val="22"/>
                <w:szCs w:val="22"/>
              </w:rPr>
              <w:t xml:space="preserve">Hall, </w:t>
            </w:r>
            <w:r w:rsidR="008D3F4E">
              <w:rPr>
                <w:b/>
                <w:bCs/>
                <w:sz w:val="22"/>
                <w:szCs w:val="22"/>
              </w:rPr>
              <w:t xml:space="preserve">Gray </w:t>
            </w:r>
            <w:r>
              <w:rPr>
                <w:b/>
                <w:bCs/>
                <w:sz w:val="22"/>
                <w:szCs w:val="22"/>
              </w:rPr>
              <w:t>Faculty of Medical and Health Sciences</w:t>
            </w:r>
            <w:r w:rsidRPr="00CE6F14">
              <w:rPr>
                <w:b/>
                <w:bCs/>
                <w:sz w:val="22"/>
                <w:szCs w:val="22"/>
              </w:rPr>
              <w:t>, Tel Aviv University</w:t>
            </w:r>
          </w:p>
          <w:p w14:paraId="310908AC" w14:textId="77777777" w:rsidR="00CE6F14" w:rsidRPr="00177F96" w:rsidRDefault="00CE6F14" w:rsidP="00CE6F14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29E7298" w14:textId="77777777" w:rsidR="00CE6F14" w:rsidRPr="00177F96" w:rsidRDefault="00CE6F14" w:rsidP="00CE6F14">
            <w:pPr>
              <w:bidi w:val="0"/>
              <w:spacing w:line="36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77F96">
              <w:rPr>
                <w:b/>
                <w:bCs/>
                <w:sz w:val="22"/>
                <w:szCs w:val="22"/>
                <w:u w:val="single"/>
              </w:rPr>
              <w:t>PROGRAM</w:t>
            </w:r>
          </w:p>
          <w:p w14:paraId="539F0F54" w14:textId="77777777" w:rsidR="00CE6F14" w:rsidRPr="00177F96" w:rsidRDefault="00CE6F14" w:rsidP="00CE6F14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7092362B" w14:textId="1605ED4F" w:rsidR="00BC4D8C" w:rsidRPr="00CE6F14" w:rsidRDefault="00CE6F14" w:rsidP="00CE6F14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177F96">
              <w:rPr>
                <w:b/>
                <w:bCs/>
                <w:sz w:val="22"/>
                <w:szCs w:val="22"/>
              </w:rPr>
              <w:t>13</w:t>
            </w:r>
            <w:r w:rsidR="007E388F"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  <w:r w:rsidRPr="00177F96">
              <w:rPr>
                <w:b/>
                <w:bCs/>
                <w:sz w:val="22"/>
                <w:szCs w:val="22"/>
              </w:rPr>
              <w:t xml:space="preserve">0 Gathering, refreshments kindly provided by Hy-Labs, Rehovot, Israel </w:t>
            </w:r>
          </w:p>
          <w:p w14:paraId="70797CBF" w14:textId="77777777" w:rsidR="00EE6C51" w:rsidRPr="00CE6F14" w:rsidRDefault="00EE6C51" w:rsidP="00CE6F14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90F41E9" w14:textId="2AC78C02" w:rsidR="00D40158" w:rsidRDefault="00CE6F14" w:rsidP="00CE6F14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CE6F14">
              <w:rPr>
                <w:b/>
                <w:bCs/>
                <w:sz w:val="22"/>
                <w:szCs w:val="22"/>
              </w:rPr>
              <w:t>1</w:t>
            </w:r>
            <w:r w:rsidR="00D40158">
              <w:rPr>
                <w:rFonts w:hint="cs"/>
                <w:b/>
                <w:bCs/>
                <w:sz w:val="22"/>
                <w:szCs w:val="22"/>
                <w:rtl/>
              </w:rPr>
              <w:t>330</w:t>
            </w:r>
            <w:r w:rsidRPr="00CE6F14">
              <w:rPr>
                <w:b/>
                <w:bCs/>
                <w:sz w:val="22"/>
                <w:szCs w:val="22"/>
              </w:rPr>
              <w:t>-</w:t>
            </w:r>
            <w:r w:rsidR="004A02E2">
              <w:rPr>
                <w:b/>
                <w:bCs/>
                <w:sz w:val="22"/>
                <w:szCs w:val="22"/>
              </w:rPr>
              <w:t>1350</w:t>
            </w:r>
            <w:r w:rsidRPr="00CE6F14">
              <w:rPr>
                <w:b/>
                <w:bCs/>
                <w:sz w:val="22"/>
                <w:szCs w:val="22"/>
              </w:rPr>
              <w:t xml:space="preserve">: </w:t>
            </w:r>
            <w:r w:rsidR="00D40158" w:rsidRPr="004A02E2">
              <w:rPr>
                <w:b/>
                <w:bCs/>
                <w:i/>
                <w:iCs/>
                <w:sz w:val="22"/>
                <w:szCs w:val="22"/>
              </w:rPr>
              <w:t>Sporothrix</w:t>
            </w:r>
            <w:r w:rsidR="00D40158">
              <w:rPr>
                <w:b/>
                <w:bCs/>
                <w:sz w:val="22"/>
                <w:szCs w:val="22"/>
              </w:rPr>
              <w:t xml:space="preserve"> </w:t>
            </w:r>
            <w:r w:rsidR="004A02E2">
              <w:rPr>
                <w:b/>
                <w:bCs/>
                <w:sz w:val="22"/>
                <w:szCs w:val="22"/>
              </w:rPr>
              <w:t xml:space="preserve">spp. </w:t>
            </w:r>
            <w:r w:rsidR="00D40158">
              <w:rPr>
                <w:b/>
                <w:bCs/>
                <w:sz w:val="22"/>
                <w:szCs w:val="22"/>
              </w:rPr>
              <w:t>and sporothrichosis in man and animal</w:t>
            </w:r>
          </w:p>
          <w:p w14:paraId="4D7CAF50" w14:textId="656F090E" w:rsidR="00CE6F14" w:rsidRDefault="00CE6F14" w:rsidP="00D40158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CE6F14">
              <w:rPr>
                <w:b/>
                <w:bCs/>
                <w:sz w:val="22"/>
                <w:szCs w:val="22"/>
              </w:rPr>
              <w:t xml:space="preserve">Prof. </w:t>
            </w:r>
            <w:r w:rsidR="00D40158">
              <w:rPr>
                <w:b/>
                <w:bCs/>
                <w:sz w:val="22"/>
                <w:szCs w:val="22"/>
              </w:rPr>
              <w:t>Daniel Elad, The Kimron Veterinary Institute</w:t>
            </w:r>
            <w:r w:rsidR="00E73FB2">
              <w:rPr>
                <w:b/>
                <w:bCs/>
                <w:sz w:val="22"/>
                <w:szCs w:val="22"/>
              </w:rPr>
              <w:t>, Beit Dagan</w:t>
            </w:r>
          </w:p>
          <w:p w14:paraId="6DB46FD1" w14:textId="77777777" w:rsidR="00D40158" w:rsidRPr="00CE6F14" w:rsidRDefault="00D40158" w:rsidP="00D40158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6B3E9E5C" w14:textId="77777777" w:rsidR="00EE6349" w:rsidRPr="0062699A" w:rsidRDefault="004A02E2" w:rsidP="00EE6349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1350</w:t>
            </w:r>
            <w:r w:rsidR="00D40158">
              <w:rPr>
                <w:b/>
                <w:bCs/>
                <w:sz w:val="22"/>
                <w:szCs w:val="22"/>
              </w:rPr>
              <w:t>-14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D40158">
              <w:rPr>
                <w:b/>
                <w:bCs/>
                <w:sz w:val="22"/>
                <w:szCs w:val="22"/>
              </w:rPr>
              <w:t xml:space="preserve">0 </w:t>
            </w:r>
            <w:r w:rsidR="00EE6349">
              <w:rPr>
                <w:b/>
                <w:bCs/>
                <w:sz w:val="22"/>
                <w:szCs w:val="22"/>
              </w:rPr>
              <w:t>Advanced diagnosis of dermatophytes: molecular methods and susceptibility to antifungals</w:t>
            </w:r>
          </w:p>
          <w:p w14:paraId="3932C1B9" w14:textId="5C4E2C8D" w:rsidR="00EE6349" w:rsidRDefault="00EE6349" w:rsidP="00EE6349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Orit Treigerman, Kupat Holim Meuhedet</w:t>
            </w:r>
          </w:p>
          <w:p w14:paraId="35FE6823" w14:textId="77777777" w:rsidR="002F58F0" w:rsidRPr="00CE6F14" w:rsidRDefault="002F58F0" w:rsidP="002F58F0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14:paraId="1AAC22F4" w14:textId="572CC4D4" w:rsidR="00F20327" w:rsidRDefault="00F20327" w:rsidP="00261058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4A02E2">
              <w:rPr>
                <w:b/>
                <w:bCs/>
                <w:sz w:val="22"/>
                <w:szCs w:val="22"/>
              </w:rPr>
              <w:t>1</w:t>
            </w:r>
            <w:r w:rsidR="00D40158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-14</w:t>
            </w:r>
            <w:r w:rsidR="004A02E2">
              <w:rPr>
                <w:b/>
                <w:bCs/>
                <w:sz w:val="22"/>
                <w:szCs w:val="22"/>
              </w:rPr>
              <w:t>3</w:t>
            </w:r>
            <w:r w:rsidR="00D40158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CB026A" w:rsidRPr="00CB026A">
              <w:rPr>
                <w:b/>
                <w:bCs/>
                <w:sz w:val="22"/>
                <w:szCs w:val="22"/>
              </w:rPr>
              <w:t>Fluconazole disk diffusion on CHROMagar Candida Plus</w:t>
            </w:r>
            <w:r w:rsidR="00D2513D" w:rsidRPr="00D2513D">
              <w:rPr>
                <w:b/>
                <w:bCs/>
                <w:sz w:val="22"/>
                <w:szCs w:val="22"/>
                <w:vertAlign w:val="superscript"/>
              </w:rPr>
              <w:t>TM</w:t>
            </w:r>
            <w:r w:rsidR="00CB026A" w:rsidRPr="00CB026A">
              <w:rPr>
                <w:b/>
                <w:bCs/>
                <w:sz w:val="22"/>
                <w:szCs w:val="22"/>
              </w:rPr>
              <w:t xml:space="preserve"> for differentiation between</w:t>
            </w:r>
            <w:r w:rsidR="00CB026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B026A" w:rsidRPr="00CB026A">
              <w:rPr>
                <w:b/>
                <w:bCs/>
                <w:i/>
                <w:iCs/>
                <w:sz w:val="22"/>
                <w:szCs w:val="22"/>
              </w:rPr>
              <w:t>Candidozyma auris</w:t>
            </w:r>
            <w:r w:rsidR="00CB026A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CB026A" w:rsidRPr="00CB026A">
              <w:rPr>
                <w:b/>
                <w:bCs/>
                <w:sz w:val="22"/>
                <w:szCs w:val="22"/>
              </w:rPr>
              <w:t>and</w:t>
            </w:r>
            <w:r w:rsidR="00CB026A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="00CB026A" w:rsidRPr="00CB026A">
              <w:rPr>
                <w:b/>
                <w:bCs/>
                <w:i/>
                <w:iCs/>
                <w:sz w:val="22"/>
                <w:szCs w:val="22"/>
              </w:rPr>
              <w:t>Candida parapsilosis</w:t>
            </w:r>
          </w:p>
          <w:p w14:paraId="0E6595AA" w14:textId="3D542212" w:rsidR="00DB76CD" w:rsidRDefault="00D2513D" w:rsidP="00DB76C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Dr. </w:t>
            </w:r>
            <w:r w:rsidR="00DB76CD">
              <w:rPr>
                <w:b/>
                <w:bCs/>
                <w:sz w:val="22"/>
                <w:szCs w:val="22"/>
              </w:rPr>
              <w:t>Sara Israel</w:t>
            </w:r>
            <w:r w:rsidR="00EC1DCD">
              <w:rPr>
                <w:b/>
                <w:bCs/>
                <w:sz w:val="22"/>
                <w:szCs w:val="22"/>
              </w:rPr>
              <w:t>, Prof. M</w:t>
            </w:r>
            <w:r w:rsidR="00B43ADC">
              <w:rPr>
                <w:b/>
                <w:bCs/>
                <w:sz w:val="22"/>
                <w:szCs w:val="22"/>
              </w:rPr>
              <w:t>ay</w:t>
            </w:r>
            <w:r w:rsidR="00EC1DCD">
              <w:rPr>
                <w:b/>
                <w:bCs/>
                <w:sz w:val="22"/>
                <w:szCs w:val="22"/>
              </w:rPr>
              <w:t>a Korem</w:t>
            </w:r>
            <w:r w:rsidR="00E63019">
              <w:rPr>
                <w:b/>
                <w:bCs/>
                <w:sz w:val="22"/>
                <w:szCs w:val="22"/>
              </w:rPr>
              <w:t xml:space="preserve">, </w:t>
            </w:r>
            <w:r w:rsidR="002C3AF4" w:rsidRPr="002C3AF4">
              <w:rPr>
                <w:b/>
                <w:bCs/>
                <w:sz w:val="22"/>
                <w:szCs w:val="22"/>
              </w:rPr>
              <w:t>Hadassah-Hebrew University Medical Center, Jerusalem</w:t>
            </w:r>
          </w:p>
          <w:p w14:paraId="229BB92E" w14:textId="77777777" w:rsidR="00DB76CD" w:rsidRDefault="00DB76CD" w:rsidP="00DB76C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A29BDE6" w14:textId="38114254" w:rsidR="004A02E2" w:rsidRPr="004A02E2" w:rsidRDefault="004A02E2" w:rsidP="004A02E2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1430</w:t>
            </w:r>
            <w:r w:rsidRPr="004A02E2">
              <w:rPr>
                <w:b/>
                <w:bCs/>
                <w:sz w:val="22"/>
                <w:szCs w:val="22"/>
              </w:rPr>
              <w:t>-15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4A02E2">
              <w:rPr>
                <w:b/>
                <w:bCs/>
                <w:sz w:val="22"/>
                <w:szCs w:val="22"/>
              </w:rPr>
              <w:t>0 Coffee break</w:t>
            </w:r>
          </w:p>
          <w:p w14:paraId="7D551251" w14:textId="77777777" w:rsidR="004A02E2" w:rsidRDefault="004A02E2" w:rsidP="004A02E2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18D67A32" w14:textId="6E664CAA" w:rsidR="00DB76CD" w:rsidRDefault="00DB76CD" w:rsidP="00DB76C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A02E2">
              <w:rPr>
                <w:b/>
                <w:bCs/>
                <w:sz w:val="22"/>
                <w:szCs w:val="22"/>
              </w:rPr>
              <w:t>500</w:t>
            </w:r>
            <w:r>
              <w:rPr>
                <w:b/>
                <w:bCs/>
                <w:sz w:val="22"/>
                <w:szCs w:val="22"/>
              </w:rPr>
              <w:t>-15</w:t>
            </w:r>
            <w:r w:rsidR="004A02E2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0: </w:t>
            </w:r>
            <w:r w:rsidRPr="00DB76CD">
              <w:rPr>
                <w:b/>
                <w:bCs/>
                <w:sz w:val="22"/>
                <w:szCs w:val="22"/>
              </w:rPr>
              <w:t xml:space="preserve">Dimorphic fungi </w:t>
            </w:r>
            <w:r>
              <w:rPr>
                <w:b/>
                <w:bCs/>
                <w:sz w:val="22"/>
                <w:szCs w:val="22"/>
              </w:rPr>
              <w:t>emerging in Israel – laboratory aspects</w:t>
            </w:r>
          </w:p>
          <w:p w14:paraId="10DEC974" w14:textId="3CCCC0A5" w:rsidR="00DB76CD" w:rsidRDefault="00754F36" w:rsidP="00DB76C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Dr. </w:t>
            </w:r>
            <w:r w:rsidR="00DB76CD">
              <w:rPr>
                <w:b/>
                <w:bCs/>
                <w:sz w:val="22"/>
                <w:szCs w:val="22"/>
              </w:rPr>
              <w:t>Tal Zilberman</w:t>
            </w:r>
            <w:r w:rsidR="00E73FB2">
              <w:rPr>
                <w:b/>
                <w:bCs/>
                <w:sz w:val="22"/>
                <w:szCs w:val="22"/>
              </w:rPr>
              <w:t>, Shiba Medical Center</w:t>
            </w:r>
          </w:p>
          <w:p w14:paraId="1E63DB59" w14:textId="77777777" w:rsidR="00DB76CD" w:rsidRDefault="00DB76CD" w:rsidP="00DB76C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59AAD208" w14:textId="3B2AE8CC" w:rsidR="00DB76CD" w:rsidRPr="00DB76CD" w:rsidRDefault="00DB76CD" w:rsidP="00DB76C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4A02E2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0-15</w:t>
            </w:r>
            <w:r w:rsidR="004A02E2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0: </w:t>
            </w:r>
            <w:r w:rsidRPr="00DB76CD">
              <w:rPr>
                <w:b/>
                <w:bCs/>
                <w:sz w:val="22"/>
                <w:szCs w:val="22"/>
              </w:rPr>
              <w:t xml:space="preserve">Dimorphic fungi emerging in Israel – </w:t>
            </w:r>
            <w:r w:rsidR="004A02E2">
              <w:rPr>
                <w:b/>
                <w:bCs/>
                <w:sz w:val="22"/>
                <w:szCs w:val="22"/>
              </w:rPr>
              <w:t>clinical</w:t>
            </w:r>
            <w:r w:rsidRPr="00DB76CD">
              <w:rPr>
                <w:b/>
                <w:bCs/>
                <w:sz w:val="22"/>
                <w:szCs w:val="22"/>
              </w:rPr>
              <w:t xml:space="preserve"> aspects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B76C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99A0A3A" w14:textId="00C55DAE" w:rsidR="00DB76CD" w:rsidRDefault="00754F36" w:rsidP="00DB76CD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Dr. </w:t>
            </w:r>
            <w:r w:rsidR="004A02E2">
              <w:rPr>
                <w:b/>
                <w:bCs/>
                <w:sz w:val="22"/>
                <w:szCs w:val="22"/>
              </w:rPr>
              <w:t>Asaf</w:t>
            </w:r>
            <w:r w:rsidR="00ED5095">
              <w:rPr>
                <w:b/>
                <w:bCs/>
                <w:sz w:val="22"/>
                <w:szCs w:val="22"/>
              </w:rPr>
              <w:t xml:space="preserve"> Biber, Shiba Medical Center</w:t>
            </w:r>
          </w:p>
          <w:p w14:paraId="4725D609" w14:textId="77777777" w:rsidR="004A02E2" w:rsidRDefault="004A02E2" w:rsidP="004A02E2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58AE31C9" w14:textId="77777777" w:rsidR="00EE6349" w:rsidRDefault="00E53860" w:rsidP="00EE6349">
            <w:pPr>
              <w:bidi w:val="0"/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62699A">
              <w:rPr>
                <w:b/>
                <w:bCs/>
                <w:sz w:val="22"/>
                <w:szCs w:val="22"/>
              </w:rPr>
              <w:t xml:space="preserve">1540-1600: </w:t>
            </w:r>
            <w:r w:rsidR="00EE6349">
              <w:rPr>
                <w:b/>
                <w:bCs/>
                <w:sz w:val="22"/>
                <w:szCs w:val="22"/>
              </w:rPr>
              <w:t>A pulmonary nodule in a 17-year-old girl</w:t>
            </w:r>
          </w:p>
          <w:p w14:paraId="72093D61" w14:textId="24465DB3" w:rsidR="00EF40DD" w:rsidRPr="0027451B" w:rsidRDefault="00EE6349" w:rsidP="00EE6349">
            <w:pPr>
              <w:bidi w:val="0"/>
              <w:spacing w:line="360" w:lineRule="auto"/>
              <w:rPr>
                <w:color w:val="339966"/>
                <w:rtl/>
              </w:rPr>
            </w:pPr>
            <w:r>
              <w:rPr>
                <w:b/>
                <w:bCs/>
                <w:sz w:val="22"/>
                <w:szCs w:val="22"/>
              </w:rPr>
              <w:t>Prof. Ilan Jungster, Shamir Medical Center</w:t>
            </w:r>
            <w:r w:rsidRPr="0027451B">
              <w:rPr>
                <w:color w:val="339966"/>
                <w:rtl/>
              </w:rPr>
              <w:t xml:space="preserve"> </w:t>
            </w:r>
          </w:p>
        </w:tc>
      </w:tr>
    </w:tbl>
    <w:p w14:paraId="6873AE28" w14:textId="77777777" w:rsidR="006B2038" w:rsidRPr="0027451B" w:rsidRDefault="006B2038">
      <w:pPr>
        <w:rPr>
          <w:color w:val="339966"/>
        </w:rPr>
      </w:pPr>
    </w:p>
    <w:sectPr w:rsidR="006B2038" w:rsidRPr="0027451B" w:rsidSect="0045713B">
      <w:headerReference w:type="default" r:id="rId14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F6667" w14:textId="77777777" w:rsidR="007C2D6D" w:rsidRDefault="007C2D6D">
      <w:r>
        <w:separator/>
      </w:r>
    </w:p>
  </w:endnote>
  <w:endnote w:type="continuationSeparator" w:id="0">
    <w:p w14:paraId="36376272" w14:textId="77777777" w:rsidR="007C2D6D" w:rsidRDefault="007C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5269F" w14:textId="77777777" w:rsidR="007C2D6D" w:rsidRDefault="007C2D6D">
      <w:r>
        <w:separator/>
      </w:r>
    </w:p>
  </w:footnote>
  <w:footnote w:type="continuationSeparator" w:id="0">
    <w:p w14:paraId="7B8C5FCB" w14:textId="77777777" w:rsidR="007C2D6D" w:rsidRDefault="007C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44AA9" w14:textId="74D853E4" w:rsidR="0027451B" w:rsidRPr="0027451B" w:rsidRDefault="00FF129F" w:rsidP="00BC4D8C">
    <w:pPr>
      <w:pStyle w:val="Header"/>
      <w:ind w:left="1150"/>
      <w:rPr>
        <w:b/>
        <w:bCs/>
        <w:color w:val="339966"/>
        <w:rtl/>
      </w:rPr>
    </w:pPr>
    <w:r>
      <w:rPr>
        <w:b/>
        <w:bCs/>
        <w:noProof/>
        <w:color w:val="339966"/>
        <w:sz w:val="40"/>
        <w:szCs w:val="40"/>
        <w:rtl/>
        <w:lang w:eastAsia="en-US"/>
      </w:rPr>
      <w:drawing>
        <wp:anchor distT="0" distB="0" distL="114300" distR="114300" simplePos="0" relativeHeight="251658240" behindDoc="1" locked="0" layoutInCell="1" allowOverlap="1" wp14:anchorId="24F36A50" wp14:editId="3A088B64">
          <wp:simplePos x="0" y="0"/>
          <wp:positionH relativeFrom="column">
            <wp:posOffset>-471805</wp:posOffset>
          </wp:positionH>
          <wp:positionV relativeFrom="paragraph">
            <wp:posOffset>-372110</wp:posOffset>
          </wp:positionV>
          <wp:extent cx="940435" cy="1236345"/>
          <wp:effectExtent l="0" t="0" r="0" b="0"/>
          <wp:wrapTight wrapText="bothSides">
            <wp:wrapPolygon edited="0">
              <wp:start x="10063" y="0"/>
              <wp:lineTo x="5688" y="1664"/>
              <wp:lineTo x="1313" y="4659"/>
              <wp:lineTo x="875" y="7655"/>
              <wp:lineTo x="1313" y="16641"/>
              <wp:lineTo x="6126" y="19969"/>
              <wp:lineTo x="6563" y="20635"/>
              <wp:lineTo x="13564" y="20635"/>
              <wp:lineTo x="20127" y="16641"/>
              <wp:lineTo x="20127" y="6989"/>
              <wp:lineTo x="19689" y="5658"/>
              <wp:lineTo x="14001" y="1331"/>
              <wp:lineTo x="11814" y="0"/>
              <wp:lineTo x="10063" y="0"/>
            </wp:wrapPolygon>
          </wp:wrapTight>
          <wp:docPr id="15" name="Picture 1" descr="IsrMycology logo small no B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srMycology logo small no B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1236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339966"/>
        <w:sz w:val="40"/>
        <w:szCs w:val="40"/>
        <w:rtl/>
        <w:lang w:eastAsia="en-US"/>
      </w:rPr>
      <w:drawing>
        <wp:anchor distT="0" distB="0" distL="114300" distR="114300" simplePos="0" relativeHeight="251657216" behindDoc="1" locked="0" layoutInCell="1" allowOverlap="1" wp14:anchorId="294249FE" wp14:editId="54F58B67">
          <wp:simplePos x="0" y="0"/>
          <wp:positionH relativeFrom="column">
            <wp:posOffset>5293360</wp:posOffset>
          </wp:positionH>
          <wp:positionV relativeFrom="paragraph">
            <wp:posOffset>-427355</wp:posOffset>
          </wp:positionV>
          <wp:extent cx="940435" cy="1236345"/>
          <wp:effectExtent l="0" t="0" r="0" b="0"/>
          <wp:wrapTight wrapText="bothSides">
            <wp:wrapPolygon edited="0">
              <wp:start x="10063" y="0"/>
              <wp:lineTo x="5688" y="1664"/>
              <wp:lineTo x="1313" y="4659"/>
              <wp:lineTo x="875" y="7655"/>
              <wp:lineTo x="1313" y="16641"/>
              <wp:lineTo x="6126" y="19969"/>
              <wp:lineTo x="6563" y="20635"/>
              <wp:lineTo x="13564" y="20635"/>
              <wp:lineTo x="20127" y="16641"/>
              <wp:lineTo x="20127" y="6989"/>
              <wp:lineTo x="19689" y="5658"/>
              <wp:lineTo x="14001" y="1331"/>
              <wp:lineTo x="11814" y="0"/>
              <wp:lineTo x="10063" y="0"/>
            </wp:wrapPolygon>
          </wp:wrapTight>
          <wp:docPr id="14" name="תמונה 3" descr="IsrMycology logo small no B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IsrMycology logo small no B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1236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0DED5" w14:textId="77777777" w:rsidR="0027451B" w:rsidRPr="0027451B" w:rsidRDefault="0027451B" w:rsidP="00C239A4">
    <w:pPr>
      <w:pStyle w:val="Header"/>
      <w:tabs>
        <w:tab w:val="clear" w:pos="4153"/>
        <w:tab w:val="clear" w:pos="8306"/>
      </w:tabs>
      <w:bidi w:val="0"/>
      <w:ind w:left="1440"/>
      <w:rPr>
        <w:b/>
        <w:bCs/>
        <w:color w:val="339966"/>
        <w:sz w:val="40"/>
        <w:szCs w:val="40"/>
      </w:rPr>
    </w:pPr>
    <w:r w:rsidRPr="0027451B">
      <w:rPr>
        <w:b/>
        <w:bCs/>
        <w:color w:val="339966"/>
        <w:sz w:val="40"/>
        <w:szCs w:val="40"/>
      </w:rPr>
      <w:t>Israel Society for Medical Mycology</w:t>
    </w:r>
  </w:p>
  <w:p w14:paraId="2B715604" w14:textId="77777777" w:rsidR="0027451B" w:rsidRPr="0027451B" w:rsidRDefault="0027451B" w:rsidP="00C239A4">
    <w:pPr>
      <w:pStyle w:val="Header"/>
      <w:tabs>
        <w:tab w:val="clear" w:pos="4153"/>
        <w:tab w:val="clear" w:pos="8306"/>
      </w:tabs>
      <w:bidi w:val="0"/>
      <w:ind w:left="1440"/>
      <w:rPr>
        <w:b/>
        <w:bCs/>
        <w:color w:val="339966"/>
      </w:rPr>
    </w:pPr>
    <w:r w:rsidRPr="0027451B">
      <w:rPr>
        <w:b/>
        <w:bCs/>
        <w:color w:val="339966"/>
      </w:rPr>
      <w:t>Affiliated with the Israel Society for Microbiology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B4"/>
    <w:rsid w:val="00017DCB"/>
    <w:rsid w:val="00037A13"/>
    <w:rsid w:val="00040B43"/>
    <w:rsid w:val="000B2DE1"/>
    <w:rsid w:val="000F0348"/>
    <w:rsid w:val="00132566"/>
    <w:rsid w:val="00133508"/>
    <w:rsid w:val="00150C99"/>
    <w:rsid w:val="00175CEC"/>
    <w:rsid w:val="00187AAE"/>
    <w:rsid w:val="00197AC2"/>
    <w:rsid w:val="001A30FE"/>
    <w:rsid w:val="00200CE7"/>
    <w:rsid w:val="00206FB0"/>
    <w:rsid w:val="00207397"/>
    <w:rsid w:val="00261058"/>
    <w:rsid w:val="0027451B"/>
    <w:rsid w:val="0029049C"/>
    <w:rsid w:val="002A13B5"/>
    <w:rsid w:val="002C3AF4"/>
    <w:rsid w:val="002E7367"/>
    <w:rsid w:val="002F58F0"/>
    <w:rsid w:val="00304ACB"/>
    <w:rsid w:val="003349E5"/>
    <w:rsid w:val="00352D76"/>
    <w:rsid w:val="003556CB"/>
    <w:rsid w:val="00392E1C"/>
    <w:rsid w:val="003A2CCF"/>
    <w:rsid w:val="003A5052"/>
    <w:rsid w:val="003F041C"/>
    <w:rsid w:val="00406B36"/>
    <w:rsid w:val="00416D0C"/>
    <w:rsid w:val="0044553D"/>
    <w:rsid w:val="0045713B"/>
    <w:rsid w:val="004A02E2"/>
    <w:rsid w:val="004B22E9"/>
    <w:rsid w:val="004C559E"/>
    <w:rsid w:val="004D6437"/>
    <w:rsid w:val="004D7256"/>
    <w:rsid w:val="004E0B22"/>
    <w:rsid w:val="0050712E"/>
    <w:rsid w:val="005106A7"/>
    <w:rsid w:val="00526D3A"/>
    <w:rsid w:val="00530A98"/>
    <w:rsid w:val="00561AE1"/>
    <w:rsid w:val="005620F0"/>
    <w:rsid w:val="00571264"/>
    <w:rsid w:val="005B1C66"/>
    <w:rsid w:val="005C13F1"/>
    <w:rsid w:val="00615370"/>
    <w:rsid w:val="00624C65"/>
    <w:rsid w:val="0062699A"/>
    <w:rsid w:val="0066366A"/>
    <w:rsid w:val="00672CB6"/>
    <w:rsid w:val="00687338"/>
    <w:rsid w:val="006B2038"/>
    <w:rsid w:val="006C748E"/>
    <w:rsid w:val="007061FC"/>
    <w:rsid w:val="007146C7"/>
    <w:rsid w:val="007466F5"/>
    <w:rsid w:val="00754F36"/>
    <w:rsid w:val="00757AFF"/>
    <w:rsid w:val="00781838"/>
    <w:rsid w:val="00783A66"/>
    <w:rsid w:val="007A353C"/>
    <w:rsid w:val="007C2D6D"/>
    <w:rsid w:val="007E388F"/>
    <w:rsid w:val="007E7F8F"/>
    <w:rsid w:val="007F6025"/>
    <w:rsid w:val="008016B4"/>
    <w:rsid w:val="0083317D"/>
    <w:rsid w:val="0087771B"/>
    <w:rsid w:val="00887226"/>
    <w:rsid w:val="008D3F4E"/>
    <w:rsid w:val="008D4FA1"/>
    <w:rsid w:val="008E4068"/>
    <w:rsid w:val="009038EB"/>
    <w:rsid w:val="009141E6"/>
    <w:rsid w:val="00951873"/>
    <w:rsid w:val="00965CAF"/>
    <w:rsid w:val="009737CB"/>
    <w:rsid w:val="00986F94"/>
    <w:rsid w:val="009A64B7"/>
    <w:rsid w:val="00A01890"/>
    <w:rsid w:val="00A8684D"/>
    <w:rsid w:val="00A92F00"/>
    <w:rsid w:val="00AA6388"/>
    <w:rsid w:val="00AC1464"/>
    <w:rsid w:val="00AE0775"/>
    <w:rsid w:val="00AE6E6F"/>
    <w:rsid w:val="00B22C05"/>
    <w:rsid w:val="00B43ADC"/>
    <w:rsid w:val="00B5384F"/>
    <w:rsid w:val="00B57A5D"/>
    <w:rsid w:val="00BC4770"/>
    <w:rsid w:val="00BC4D8C"/>
    <w:rsid w:val="00BE0AC6"/>
    <w:rsid w:val="00BF18AC"/>
    <w:rsid w:val="00C15762"/>
    <w:rsid w:val="00C239A4"/>
    <w:rsid w:val="00C47E86"/>
    <w:rsid w:val="00C74B07"/>
    <w:rsid w:val="00C81E44"/>
    <w:rsid w:val="00C81F6F"/>
    <w:rsid w:val="00C85997"/>
    <w:rsid w:val="00C91A28"/>
    <w:rsid w:val="00C94177"/>
    <w:rsid w:val="00CA1902"/>
    <w:rsid w:val="00CB026A"/>
    <w:rsid w:val="00CC393D"/>
    <w:rsid w:val="00CD1037"/>
    <w:rsid w:val="00CE6C37"/>
    <w:rsid w:val="00CE6F14"/>
    <w:rsid w:val="00D04A8C"/>
    <w:rsid w:val="00D22552"/>
    <w:rsid w:val="00D2513D"/>
    <w:rsid w:val="00D37569"/>
    <w:rsid w:val="00D40158"/>
    <w:rsid w:val="00D40AD1"/>
    <w:rsid w:val="00D4365F"/>
    <w:rsid w:val="00D61032"/>
    <w:rsid w:val="00D66B29"/>
    <w:rsid w:val="00D77C49"/>
    <w:rsid w:val="00D831C4"/>
    <w:rsid w:val="00DA1B2C"/>
    <w:rsid w:val="00DA730C"/>
    <w:rsid w:val="00DB24DF"/>
    <w:rsid w:val="00DB76CD"/>
    <w:rsid w:val="00DC3266"/>
    <w:rsid w:val="00DD6648"/>
    <w:rsid w:val="00DF38FC"/>
    <w:rsid w:val="00E02908"/>
    <w:rsid w:val="00E05A33"/>
    <w:rsid w:val="00E304BA"/>
    <w:rsid w:val="00E53860"/>
    <w:rsid w:val="00E63019"/>
    <w:rsid w:val="00E649E2"/>
    <w:rsid w:val="00E73FB2"/>
    <w:rsid w:val="00E96E0E"/>
    <w:rsid w:val="00EA0DA7"/>
    <w:rsid w:val="00EC1DCD"/>
    <w:rsid w:val="00EC5EFF"/>
    <w:rsid w:val="00ED5095"/>
    <w:rsid w:val="00EE55CC"/>
    <w:rsid w:val="00EE6349"/>
    <w:rsid w:val="00EE6C51"/>
    <w:rsid w:val="00EF2077"/>
    <w:rsid w:val="00EF40DD"/>
    <w:rsid w:val="00F0152B"/>
    <w:rsid w:val="00F13357"/>
    <w:rsid w:val="00F178E1"/>
    <w:rsid w:val="00F17F8E"/>
    <w:rsid w:val="00F20327"/>
    <w:rsid w:val="00F47BED"/>
    <w:rsid w:val="00F52C78"/>
    <w:rsid w:val="00F55F70"/>
    <w:rsid w:val="00F57A9B"/>
    <w:rsid w:val="00F9691C"/>
    <w:rsid w:val="00FF129F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52B9501"/>
  <w15:chartTrackingRefBased/>
  <w15:docId w15:val="{A280C932-C56D-4B11-A5C2-5F514FBE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49"/>
    <w:pPr>
      <w:bidi/>
    </w:pPr>
    <w:rPr>
      <w:sz w:val="24"/>
      <w:szCs w:val="24"/>
      <w:lang w:eastAsia="he-IL"/>
    </w:rPr>
  </w:style>
  <w:style w:type="paragraph" w:styleId="Heading3">
    <w:name w:val="heading 3"/>
    <w:basedOn w:val="Normal"/>
    <w:link w:val="Heading3Char"/>
    <w:uiPriority w:val="9"/>
    <w:qFormat/>
    <w:rsid w:val="00CE6F14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3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38F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B203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35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CCF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UnresolvedMention">
    <w:name w:val="Unresolved Mention"/>
    <w:uiPriority w:val="99"/>
    <w:semiHidden/>
    <w:unhideWhenUsed/>
    <w:rsid w:val="0029049C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E6C51"/>
    <w:rPr>
      <w:i/>
      <w:iCs/>
    </w:rPr>
  </w:style>
  <w:style w:type="character" w:customStyle="1" w:styleId="Heading3Char">
    <w:name w:val="Heading 3 Char"/>
    <w:link w:val="Heading3"/>
    <w:uiPriority w:val="9"/>
    <w:rsid w:val="00CE6F14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iel.elad@mail.huji.ac.i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dward.sionov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03-968358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tzhackp@ekmd.huji.ac.il" TargetMode="External"/><Relationship Id="rId4" Type="http://schemas.openxmlformats.org/officeDocument/2006/relationships/styles" Target="styles.xml"/><Relationship Id="rId9" Type="http://schemas.openxmlformats.org/officeDocument/2006/relationships/hyperlink" Target="mailto:segale@tauex.tau.ac.i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Local%20Settings\Temporary%20Internet%20Files\Content.Outlook\8C0424UK\IsrMyc%20lette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1" ma:contentTypeDescription="Create a new document." ma:contentTypeScope="" ma:versionID="45813ec59b3517ff5710ef9746ca3634">
  <xsd:schema xmlns:xsd="http://www.w3.org/2001/XMLSchema" xmlns:xs="http://www.w3.org/2001/XMLSchema" xmlns:p="http://schemas.microsoft.com/office/2006/metadata/properties" xmlns:ns3="c6b8e042-66b5-4c2b-8f25-b5c4dbc836b8" targetNamespace="http://schemas.microsoft.com/office/2006/metadata/properties" ma:root="true" ma:fieldsID="6f2c8517010ebbc13df09b424086d357" ns3:_="">
    <xsd:import namespace="c6b8e042-66b5-4c2b-8f25-b5c4dbc83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b8e042-66b5-4c2b-8f25-b5c4dbc836b8" xsi:nil="true"/>
  </documentManagement>
</p:properties>
</file>

<file path=customXml/itemProps1.xml><?xml version="1.0" encoding="utf-8"?>
<ds:datastoreItem xmlns:ds="http://schemas.openxmlformats.org/officeDocument/2006/customXml" ds:itemID="{AE0C3298-D6D3-4191-8227-842FD5ADA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73FF-C691-4615-826D-33D5A19A5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94329-AB8E-4657-A18D-3D756A9FB757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6b8e042-66b5-4c2b-8f25-b5c4dbc836b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IsrMyc letter form</Template>
  <TotalTime>1</TotalTime>
  <Pages>1</Pages>
  <Words>254</Words>
  <Characters>1997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ועד Council</vt:lpstr>
      <vt:lpstr>ועד Council</vt:lpstr>
    </vt:vector>
  </TitlesOfParts>
  <Company>Moag</Company>
  <LinksUpToDate>false</LinksUpToDate>
  <CharactersWithSpaces>2247</CharactersWithSpaces>
  <SharedDoc>false</SharedDoc>
  <HLinks>
    <vt:vector size="30" baseType="variant">
      <vt:variant>
        <vt:i4>4063297</vt:i4>
      </vt:variant>
      <vt:variant>
        <vt:i4>12</vt:i4>
      </vt:variant>
      <vt:variant>
        <vt:i4>0</vt:i4>
      </vt:variant>
      <vt:variant>
        <vt:i4>5</vt:i4>
      </vt:variant>
      <vt:variant>
        <vt:lpwstr>mailto:daniel.elad@mail.huji.ac.il</vt:lpwstr>
      </vt:variant>
      <vt:variant>
        <vt:lpwstr/>
      </vt:variant>
      <vt:variant>
        <vt:i4>3735645</vt:i4>
      </vt:variant>
      <vt:variant>
        <vt:i4>9</vt:i4>
      </vt:variant>
      <vt:variant>
        <vt:i4>0</vt:i4>
      </vt:variant>
      <vt:variant>
        <vt:i4>5</vt:i4>
      </vt:variant>
      <vt:variant>
        <vt:lpwstr>mailto:edward.sionov@gmail.com</vt:lpwstr>
      </vt:variant>
      <vt:variant>
        <vt:lpwstr/>
      </vt:variant>
      <vt:variant>
        <vt:i4>7012408</vt:i4>
      </vt:variant>
      <vt:variant>
        <vt:i4>6</vt:i4>
      </vt:variant>
      <vt:variant>
        <vt:i4>0</vt:i4>
      </vt:variant>
      <vt:variant>
        <vt:i4>5</vt:i4>
      </vt:variant>
      <vt:variant>
        <vt:lpwstr>tel:03-9683583</vt:lpwstr>
      </vt:variant>
      <vt:variant>
        <vt:lpwstr/>
      </vt:variant>
      <vt:variant>
        <vt:i4>1179696</vt:i4>
      </vt:variant>
      <vt:variant>
        <vt:i4>3</vt:i4>
      </vt:variant>
      <vt:variant>
        <vt:i4>0</vt:i4>
      </vt:variant>
      <vt:variant>
        <vt:i4>5</vt:i4>
      </vt:variant>
      <vt:variant>
        <vt:lpwstr>mailto:itzhackp@ekmd.huji.ac.il</vt:lpwstr>
      </vt:variant>
      <vt:variant>
        <vt:lpwstr/>
      </vt:variant>
      <vt:variant>
        <vt:i4>3473436</vt:i4>
      </vt:variant>
      <vt:variant>
        <vt:i4>0</vt:i4>
      </vt:variant>
      <vt:variant>
        <vt:i4>0</vt:i4>
      </vt:variant>
      <vt:variant>
        <vt:i4>5</vt:i4>
      </vt:variant>
      <vt:variant>
        <vt:lpwstr>mailto:segale@tauex.tau.ac.il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 Council</dc:title>
  <dc:subject/>
  <dc:creator>דני אלעד [Dani Elad]</dc:creator>
  <cp:keywords/>
  <cp:lastModifiedBy>Esther Segal</cp:lastModifiedBy>
  <cp:revision>2</cp:revision>
  <cp:lastPrinted>2008-01-16T07:46:00Z</cp:lastPrinted>
  <dcterms:created xsi:type="dcterms:W3CDTF">2026-05-15T04:36:00Z</dcterms:created>
  <dcterms:modified xsi:type="dcterms:W3CDTF">2026-05-15T04:36:00Z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</Properties>
</file>